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8F0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Политика конфиденциальности в отношении обработки персональных данных и сведения о реализуемых требованиях к защите персональных данных</w:t>
      </w:r>
    </w:p>
    <w:p w14:paraId="4809D5E9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</w:t>
      </w:r>
      <w:r w:rsidRPr="007A654A">
        <w:rPr>
          <w:b/>
          <w:color w:val="212529"/>
        </w:rPr>
        <w:t>. ЦЕЛИ ПОЛИТИКИ</w:t>
      </w:r>
    </w:p>
    <w:p w14:paraId="3C6015E6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proofErr w:type="gramStart"/>
      <w:r w:rsidRPr="00595894">
        <w:rPr>
          <w:color w:val="212529"/>
        </w:rPr>
        <w:t>Настоящий документ определяет политику в отношении обработки персональных данных (далее – Политика конфиденциальности), а также содержит сведения о реализуемых требованиях к защите персональных данных, и разработан во исполнение ст. 18.1 Федерального закона от 27 июля 2006 года № 152-ФЗ «О персональных данных» в соответствии с этим законом и другими законодательными и нормативно-правовыми актами, определяющими порядок работы с персональными данными и требования к</w:t>
      </w:r>
      <w:proofErr w:type="gramEnd"/>
      <w:r w:rsidRPr="00595894">
        <w:rPr>
          <w:color w:val="212529"/>
        </w:rPr>
        <w:t> обеспечению их безопасности.</w:t>
      </w:r>
    </w:p>
    <w:p w14:paraId="4D34F29E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2. </w:t>
      </w:r>
      <w:r w:rsidRPr="007A654A">
        <w:rPr>
          <w:b/>
          <w:color w:val="212529"/>
        </w:rPr>
        <w:t>ОСНОВНЫЕ ПОНЯТИЯ</w:t>
      </w:r>
    </w:p>
    <w:p w14:paraId="034C7DFB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2.1. В настоящей Политике конфиденциальности используются следующие термины:</w:t>
      </w:r>
    </w:p>
    <w:p w14:paraId="2889ACD9" w14:textId="09F88EF6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2.1.1. Сайт – информационный сайт </w:t>
      </w:r>
      <w:r>
        <w:rPr>
          <w:color w:val="212529"/>
        </w:rPr>
        <w:t>Государственного</w:t>
      </w:r>
      <w:r w:rsidRPr="00595894">
        <w:rPr>
          <w:color w:val="212529"/>
        </w:rPr>
        <w:t xml:space="preserve"> бюджетного учреждения дополнительного образования «Спортивная школа </w:t>
      </w:r>
      <w:r>
        <w:rPr>
          <w:color w:val="212529"/>
        </w:rPr>
        <w:t>с. Герменчук Шалинского района</w:t>
      </w:r>
      <w:r w:rsidRPr="00595894">
        <w:rPr>
          <w:color w:val="212529"/>
        </w:rPr>
        <w:t>», расположенный в сети Интернет по адресу: http://dussh-germenchuk.ru/</w:t>
      </w:r>
    </w:p>
    <w:p w14:paraId="44B8D02F" w14:textId="205F65A9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2.1.2. </w:t>
      </w:r>
      <w:proofErr w:type="gramStart"/>
      <w:r w:rsidRPr="00595894">
        <w:rPr>
          <w:color w:val="212529"/>
        </w:rPr>
        <w:t xml:space="preserve">Администрация сайта – уполномоченные сотрудники на управление сайтом, действующие от имени </w:t>
      </w:r>
      <w:r>
        <w:rPr>
          <w:color w:val="212529"/>
        </w:rPr>
        <w:t>государственного</w:t>
      </w:r>
      <w:r w:rsidRPr="00595894">
        <w:rPr>
          <w:color w:val="212529"/>
        </w:rPr>
        <w:t xml:space="preserve"> бюджетного учреждения дополнительного образования «Спортивная школа </w:t>
      </w:r>
      <w:r>
        <w:rPr>
          <w:color w:val="212529"/>
        </w:rPr>
        <w:t>с. Герменчук Шалинского района</w:t>
      </w:r>
      <w:r w:rsidRPr="00595894">
        <w:rPr>
          <w:color w:val="212529"/>
        </w:rPr>
        <w:t>», которые организуют и (или) осуществляет сбор, обработку, хранение и передачу персональных данных, а также определяют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  <w:proofErr w:type="gramEnd"/>
    </w:p>
    <w:p w14:paraId="01177345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2.1.3. Персональные данные – любая информация, относящаяся к прямо или косвенно определенному или определяемому физическому лицу (субъекту персональных данных).</w:t>
      </w:r>
    </w:p>
    <w:p w14:paraId="7BADC986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2.1.4. </w:t>
      </w:r>
      <w:proofErr w:type="gramStart"/>
      <w:r w:rsidRPr="00595894">
        <w:rPr>
          <w:color w:val="212529"/>
        </w:rPr>
        <w:t>Обработка персональных данных –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14:paraId="5519010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2.1.5. Пользователь – физическое лицо, разместившее свою персональную информацию посредством Формы регистрации и Формы обратной связи на сайте с последующей целью передачи данных Администрации Сайта.</w:t>
      </w:r>
    </w:p>
    <w:p w14:paraId="3B487B53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2.1.6. Форма обратной связи – специальная контактная форма, где Пользователь размещает свою персональную информацию с целью передачи данных Администрации Сайта для отправки обращений Администрации сайта от Пользователей.</w:t>
      </w:r>
    </w:p>
    <w:p w14:paraId="66AFF19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2.1.7. Форма регистрации – специальная форма, где Пользователь оставляет свою персональную информацию с целью передачи данных Администрации Сайта для доступа к закрытым разделам Сайта.</w:t>
      </w:r>
    </w:p>
    <w:p w14:paraId="06D366C1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3. </w:t>
      </w:r>
      <w:r w:rsidRPr="007A654A">
        <w:rPr>
          <w:b/>
          <w:color w:val="212529"/>
        </w:rPr>
        <w:t>ОБЩИЕ ПОЛОЖЕНИЯ</w:t>
      </w:r>
    </w:p>
    <w:p w14:paraId="77199F20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3.1. Настоящая Политика конфиденциальности является официальным типовым документом Администрации Сайта и определяет порядок обработки и защиты информации, которые Пользователь предоставляет по запросу Администрации сайта при регистрации, а также при заполнении Форм обратной связи на Сайте.</w:t>
      </w:r>
    </w:p>
    <w:p w14:paraId="2CFA847D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3.2. Целью настоящей Политики конфиденциальности является обеспечение надлежащей защиты информации о Пользователе, в </w:t>
      </w:r>
      <w:proofErr w:type="spellStart"/>
      <w:r w:rsidRPr="00595894">
        <w:rPr>
          <w:color w:val="212529"/>
        </w:rPr>
        <w:t>т.ч</w:t>
      </w:r>
      <w:proofErr w:type="spellEnd"/>
      <w:r w:rsidRPr="00595894">
        <w:rPr>
          <w:color w:val="212529"/>
        </w:rPr>
        <w:t>. его персональных данных от несанкционированного доступа и разглашения.</w:t>
      </w:r>
    </w:p>
    <w:p w14:paraId="21B97E9D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lastRenderedPageBreak/>
        <w:t>3.3. Отношения, связанные со сбором, хранением, распространением и защитой информации о Пользователях регулируются настоящей Политикой конфиденциальности и действующим законодательством Российской Федерации.</w:t>
      </w:r>
    </w:p>
    <w:p w14:paraId="643B0049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3.4. Действующая редакция Политики конфиденциальности, является публичным документом, разработана Администрацией Сайта и доступна любому Пользователю сети Интернет при переходе по гипертекстовой ссылке «Политика конфиденциальности».</w:t>
      </w:r>
    </w:p>
    <w:p w14:paraId="4686D3A6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3.5. Администрация Сайта вправе вносить изменения в настоящую Политику конфиденциальности.</w:t>
      </w:r>
    </w:p>
    <w:p w14:paraId="3D726D0F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3.6. При внесении изменений в Политику конфиденциальности, Администрация Сайта уведомляет об этом Пользователя путём размещения новой редакции Политики конфиденциальности на Сайте.</w:t>
      </w:r>
    </w:p>
    <w:p w14:paraId="69CEA58C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3.7. При размещении новой редакции Политики конфиденциальности на Сайте, предыдущая редакция хранятся в архиве документации Администрации Сайта.</w:t>
      </w:r>
    </w:p>
    <w:p w14:paraId="37B1E88A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3.8. Используя Форму регистрации и Форму обратной связи, Пользователь выражает свое согласие с условиями настоящей Политики конфиденциальности.</w:t>
      </w:r>
    </w:p>
    <w:p w14:paraId="3F32D990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3.9. Администрация Сайта не проверяет достоверность получаемой (собираемой) информации о Пользователе.</w:t>
      </w:r>
    </w:p>
    <w:p w14:paraId="1CD14494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4. </w:t>
      </w:r>
      <w:r w:rsidRPr="007A654A">
        <w:rPr>
          <w:b/>
          <w:color w:val="212529"/>
        </w:rPr>
        <w:t>УСЛОВИЯ И ЦЕЛИ СБОРА, ХРАНЕНИЯ, ОБРАБОТКИ И ПЕРЕДАЧИ ПЕРСОНАЛЬНЫХ ДАННЫХ ПОЛЬЗОВАТЕЛЕЙ</w:t>
      </w:r>
    </w:p>
    <w:p w14:paraId="23409E6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4.1. Персональные данные Пользователя такие как: имя, фамилия, отчество, телефон передаются Пользователем Администрации Сайта с согласия Пользователя.</w:t>
      </w:r>
    </w:p>
    <w:p w14:paraId="0108ED6C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4.2. Передача персональных данных Пользователем Администрации Сайта через Форму регистрации и Форму обратной связи означает согласие Пользователя на передачу его персональных данных.</w:t>
      </w:r>
    </w:p>
    <w:p w14:paraId="4E88F737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4.3. Администрация Сайта осуществляет обработку информации о Пользователе, в </w:t>
      </w:r>
      <w:proofErr w:type="spellStart"/>
      <w:r w:rsidRPr="00595894">
        <w:rPr>
          <w:color w:val="212529"/>
        </w:rPr>
        <w:t>т.ч</w:t>
      </w:r>
      <w:proofErr w:type="spellEnd"/>
      <w:r w:rsidRPr="00595894">
        <w:rPr>
          <w:color w:val="212529"/>
        </w:rPr>
        <w:t>. его персональных данных, таких как: имя, фамилия и отчество родителей, фамилия и имя ребенка, телефон, возраст, а также дополнительной информации о Пользователе, предоставляемой им по своему желанию: электронный адрес и др. в целях выполнения обязательств перед Пользователем Сайта.</w:t>
      </w:r>
    </w:p>
    <w:p w14:paraId="7780CE8C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4.4. Обработка персональных данных осуществляется на основе принципов:</w:t>
      </w:r>
    </w:p>
    <w:p w14:paraId="2380C6CC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а) законности целей и способов обработки персональных данных и добросовестности;</w:t>
      </w:r>
    </w:p>
    <w:p w14:paraId="1E57565B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б) соответствия целей обработки персональных данных целям, заранее определенным и заявленным при сборе персональных данных;</w:t>
      </w:r>
    </w:p>
    <w:p w14:paraId="17989729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в) соответствия объёма и характера обрабатываемых персональных данных способам обработки персональных данных и целям обработки персональных данных;</w:t>
      </w:r>
    </w:p>
    <w:p w14:paraId="53EBB8EA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г) недопустимости объединения созданных для несовместимых между собой целей баз данных, содержащих персональные данные.</w:t>
      </w:r>
    </w:p>
    <w:p w14:paraId="1521CB9E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4.5. Администрация Сайта осуществляет обработку персональных данных Пользователя с его согласия в целях оказания услуг, предлагаемых на Сайте.</w:t>
      </w:r>
    </w:p>
    <w:p w14:paraId="4C8D215F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5. </w:t>
      </w:r>
      <w:r w:rsidRPr="007A654A">
        <w:rPr>
          <w:b/>
          <w:color w:val="212529"/>
        </w:rPr>
        <w:t>ХРАНЕНИЕ И ОБРАБОТКУ ПЕРСОНАЛЬНЫХ ДАННЫХ</w:t>
      </w:r>
    </w:p>
    <w:p w14:paraId="5D462375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5.1. Персональные данные Пользователя хранятся в личных делах слушателей курсов дополнительного образования детей и взрослых в бумажном виде и на электронных носителях и используются строго по назначению, оговоренному в п.3 настоящей Политики конфиденциальности.</w:t>
      </w:r>
    </w:p>
    <w:p w14:paraId="66CB398F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lastRenderedPageBreak/>
        <w:t xml:space="preserve">6. </w:t>
      </w:r>
      <w:r w:rsidRPr="007A654A">
        <w:rPr>
          <w:b/>
          <w:color w:val="212529"/>
        </w:rPr>
        <w:t>ПЕРЕДАЧА ПЕРСОНАЛЬНЫХ ДАННЫХ</w:t>
      </w:r>
    </w:p>
    <w:p w14:paraId="1D6C1F08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6.1. Персональные данные Пользователя не передаются каким-либо третьим лицам, за исключением случаев, прямо предусмотренных настоящей Политикой конфиденциальности.</w:t>
      </w:r>
    </w:p>
    <w:p w14:paraId="57EF47F4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6.2. Предоставление персональных данных Пользователя по запросу государственных органов, органов местного самоуправления осуществляется в порядке, предусмотренном законодательством Российской Федерации.</w:t>
      </w:r>
    </w:p>
    <w:p w14:paraId="11A83183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7. </w:t>
      </w:r>
      <w:r w:rsidRPr="007A654A">
        <w:rPr>
          <w:b/>
          <w:color w:val="212529"/>
        </w:rPr>
        <w:t>СРОКИ ХРАНЕНИЯ И УНИЧТОЖЕНИЕ ПЕРСОНАЛЬНЫХ ДАННЫХ</w:t>
      </w:r>
    </w:p>
    <w:p w14:paraId="7C802835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7.1. Персональные данные Пользователя хранятся на бумажном носителе 75 лет и электронном носителе бессрочно.</w:t>
      </w:r>
    </w:p>
    <w:p w14:paraId="5B936D3E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7.2. Персональные данные Пользователя уничтожаются при желании самого Пользователя на основании его обращения, либо по инициативе Администратора сайта без объяснения причин путём удаления Администрацией Сайта информации, размещённой Пользователем.</w:t>
      </w:r>
    </w:p>
    <w:p w14:paraId="41D2C44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8. </w:t>
      </w:r>
      <w:r w:rsidRPr="007A654A">
        <w:rPr>
          <w:b/>
          <w:color w:val="212529"/>
        </w:rPr>
        <w:t>ССЫЛКИ</w:t>
      </w:r>
    </w:p>
    <w:p w14:paraId="4DBFDE8F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8.1. На сайте могут содержаться ссылки на другие сайты. Сайт не несет ответственности за содержание, качество и политику безопасности этих сайтов. Данная Политика конфиденциальности относится только к информации, размещенной непосредственно на Сайте.</w:t>
      </w:r>
    </w:p>
    <w:p w14:paraId="54C9F1D5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9. </w:t>
      </w:r>
      <w:r w:rsidRPr="007A654A">
        <w:rPr>
          <w:b/>
          <w:color w:val="212529"/>
        </w:rPr>
        <w:t>РАССЫЛКА ПИСЕМ</w:t>
      </w:r>
    </w:p>
    <w:p w14:paraId="624F691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9.1. Сайт не занимается рассылкой никаких информационных новостей и не отправляет никакие письма с рекламой. Электронный адрес Пользователя может использоваться только для ответа Администрации сайта на вопросы Пользователя.</w:t>
      </w:r>
    </w:p>
    <w:p w14:paraId="1B7EB893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10. </w:t>
      </w:r>
      <w:r w:rsidRPr="007A654A">
        <w:rPr>
          <w:b/>
          <w:color w:val="212529"/>
        </w:rPr>
        <w:t>ПРАВА И ОБЯЗАННОСТИ ПОЛЬЗОВАТЕЛЕЙ</w:t>
      </w:r>
    </w:p>
    <w:p w14:paraId="677B9B7E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10.1. Пользователи вправе на основании запроса получать от Администрации Сайта информацию, касающуюся обработки его персональных данных.</w:t>
      </w:r>
    </w:p>
    <w:p w14:paraId="0C09248B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11. </w:t>
      </w:r>
      <w:r w:rsidRPr="007A654A">
        <w:rPr>
          <w:b/>
          <w:color w:val="212529"/>
        </w:rPr>
        <w:t>МЕРЫ ПО ЗАЩИТЕ ИНФОРМАЦИИ О ПОЛЬЗОВАТЕЛЯХ</w:t>
      </w:r>
    </w:p>
    <w:p w14:paraId="55CB8DF6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11.1. Администратор Сайта принимает технические и организационно-правовые меры в целях обеспечения защиты персональных данных Пользователя от неправомерного или случайного доступа к ним, уничтожения, изменения, блокирования, копирования, распространения, а также от иных неправомерных действий.</w:t>
      </w:r>
    </w:p>
    <w:p w14:paraId="7D11E94F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 xml:space="preserve">12. </w:t>
      </w:r>
      <w:bookmarkStart w:id="0" w:name="_GoBack"/>
      <w:r w:rsidRPr="007A654A">
        <w:rPr>
          <w:b/>
          <w:color w:val="212529"/>
        </w:rPr>
        <w:t>ОБРАЩЕНИЯ ПОЛЬЗОВАТЕЛЕЙ</w:t>
      </w:r>
      <w:bookmarkEnd w:id="0"/>
    </w:p>
    <w:p w14:paraId="33307ED3" w14:textId="1D851ABB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12.1. Пользователь вправе направлять Администрации Сайта свои запросы, в </w:t>
      </w:r>
      <w:proofErr w:type="spellStart"/>
      <w:r w:rsidRPr="00595894">
        <w:rPr>
          <w:color w:val="212529"/>
        </w:rPr>
        <w:t>т.ч</w:t>
      </w:r>
      <w:proofErr w:type="spellEnd"/>
      <w:r w:rsidRPr="00595894">
        <w:rPr>
          <w:color w:val="212529"/>
        </w:rPr>
        <w:t>. относительно использования/удаления его персональных данных, предусмотренные п.4 настоящей Политики конфиденциальности в письменной форме по адресу: http://dussh-germenchuk.ru/ .</w:t>
      </w:r>
    </w:p>
    <w:p w14:paraId="667E39B2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12.2. Запрос, направляемый Пользователем, должен содержать следующую информацию:</w:t>
      </w:r>
    </w:p>
    <w:p w14:paraId="137841BA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для физического лица:</w:t>
      </w:r>
    </w:p>
    <w:p w14:paraId="077E2ACE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– номер основного документа, удостоверяющего личность Пользователя или его представителя;</w:t>
      </w:r>
    </w:p>
    <w:p w14:paraId="0E3CD716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– сведения о дате выдачи указанного документа и выдавшем его органе;</w:t>
      </w:r>
    </w:p>
    <w:p w14:paraId="4F142DF3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– дату регистрации через Форму регистрации и Форму обратной связи;</w:t>
      </w:r>
    </w:p>
    <w:p w14:paraId="54339DA4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– текст запроса в свободной форме;</w:t>
      </w:r>
    </w:p>
    <w:p w14:paraId="5B3378AA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– подпись Пользователя или его представителя.</w:t>
      </w:r>
    </w:p>
    <w:p w14:paraId="60A8F4A9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t>12.3. Администрация Сайта обязуется рассмотреть и направить ответ на поступивший запрос Пользователя в течение 30 дней с момента поступления обращения.</w:t>
      </w:r>
    </w:p>
    <w:p w14:paraId="4CBEEE9B" w14:textId="77777777" w:rsidR="00595894" w:rsidRPr="00595894" w:rsidRDefault="00595894" w:rsidP="00595894">
      <w:pPr>
        <w:pStyle w:val="a8"/>
        <w:shd w:val="clear" w:color="auto" w:fill="FFFFFF"/>
        <w:spacing w:before="0" w:beforeAutospacing="0" w:after="150" w:afterAutospacing="0"/>
        <w:rPr>
          <w:color w:val="212529"/>
        </w:rPr>
      </w:pPr>
      <w:r w:rsidRPr="00595894">
        <w:rPr>
          <w:color w:val="212529"/>
        </w:rPr>
        <w:lastRenderedPageBreak/>
        <w:t>12.4. Вся корреспонденция, полученная Администрацией от Пользователя (обращения в письменной/электронной форме) относится к информации ограниченного доступа и без письменного согласия Пользователя разглашению не подлежит. Персональные данные и иная информация о Пользователе, направившем запрос, не могут быть без специального согласия Пользователя использованы иначе, как для ответа по теме полученного запроса или в случаях, прямо предусмотренных законодательством.</w:t>
      </w:r>
    </w:p>
    <w:p w14:paraId="709A36BA" w14:textId="77777777" w:rsidR="00FB4C08" w:rsidRPr="00595894" w:rsidRDefault="00FB4C08" w:rsidP="00595894">
      <w:pPr>
        <w:rPr>
          <w:rFonts w:ascii="Times New Roman" w:hAnsi="Times New Roman" w:cs="Times New Roman"/>
          <w:sz w:val="24"/>
          <w:szCs w:val="24"/>
        </w:rPr>
      </w:pPr>
    </w:p>
    <w:sectPr w:rsidR="00FB4C08" w:rsidRPr="00595894" w:rsidSect="00AF78BD">
      <w:pgSz w:w="11906" w:h="16838"/>
      <w:pgMar w:top="709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A0CC4"/>
    <w:multiLevelType w:val="hybridMultilevel"/>
    <w:tmpl w:val="ADA08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A1F"/>
    <w:multiLevelType w:val="hybridMultilevel"/>
    <w:tmpl w:val="D8E8D6B4"/>
    <w:lvl w:ilvl="0" w:tplc="FE8859B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D151A88"/>
    <w:multiLevelType w:val="hybridMultilevel"/>
    <w:tmpl w:val="E57EB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3C11BF"/>
    <w:multiLevelType w:val="multilevel"/>
    <w:tmpl w:val="DEF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610ACB"/>
    <w:multiLevelType w:val="hybridMultilevel"/>
    <w:tmpl w:val="9F6A2DCC"/>
    <w:lvl w:ilvl="0" w:tplc="4E14AC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72916CC"/>
    <w:multiLevelType w:val="hybridMultilevel"/>
    <w:tmpl w:val="B616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628E2"/>
    <w:multiLevelType w:val="hybridMultilevel"/>
    <w:tmpl w:val="FF527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E7351"/>
    <w:multiLevelType w:val="hybridMultilevel"/>
    <w:tmpl w:val="ADB0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4B"/>
    <w:rsid w:val="00006A08"/>
    <w:rsid w:val="00016D69"/>
    <w:rsid w:val="000572FB"/>
    <w:rsid w:val="000A7FEF"/>
    <w:rsid w:val="00117127"/>
    <w:rsid w:val="0015346B"/>
    <w:rsid w:val="00186363"/>
    <w:rsid w:val="001E5A03"/>
    <w:rsid w:val="001F104E"/>
    <w:rsid w:val="00220F6A"/>
    <w:rsid w:val="002469DF"/>
    <w:rsid w:val="00253217"/>
    <w:rsid w:val="00285580"/>
    <w:rsid w:val="00297294"/>
    <w:rsid w:val="00323DCE"/>
    <w:rsid w:val="00326B4B"/>
    <w:rsid w:val="00345A82"/>
    <w:rsid w:val="003B2768"/>
    <w:rsid w:val="003B7FBD"/>
    <w:rsid w:val="003D11C8"/>
    <w:rsid w:val="003D4877"/>
    <w:rsid w:val="00546042"/>
    <w:rsid w:val="00550C26"/>
    <w:rsid w:val="0056541E"/>
    <w:rsid w:val="00595894"/>
    <w:rsid w:val="005B6A6C"/>
    <w:rsid w:val="005D1632"/>
    <w:rsid w:val="005F359A"/>
    <w:rsid w:val="00627889"/>
    <w:rsid w:val="006923D9"/>
    <w:rsid w:val="006B60A7"/>
    <w:rsid w:val="006C474F"/>
    <w:rsid w:val="00723FF9"/>
    <w:rsid w:val="0076175F"/>
    <w:rsid w:val="007A654A"/>
    <w:rsid w:val="007C06E7"/>
    <w:rsid w:val="007F7335"/>
    <w:rsid w:val="00802965"/>
    <w:rsid w:val="008515A7"/>
    <w:rsid w:val="00863385"/>
    <w:rsid w:val="00870800"/>
    <w:rsid w:val="008D4F67"/>
    <w:rsid w:val="00937786"/>
    <w:rsid w:val="009E5513"/>
    <w:rsid w:val="00A0499F"/>
    <w:rsid w:val="00A056A2"/>
    <w:rsid w:val="00A124BC"/>
    <w:rsid w:val="00A55504"/>
    <w:rsid w:val="00A66C86"/>
    <w:rsid w:val="00AB2BA3"/>
    <w:rsid w:val="00AB4DAD"/>
    <w:rsid w:val="00AB7873"/>
    <w:rsid w:val="00AD1B12"/>
    <w:rsid w:val="00AF78BD"/>
    <w:rsid w:val="00B12B78"/>
    <w:rsid w:val="00B423E6"/>
    <w:rsid w:val="00B454A6"/>
    <w:rsid w:val="00BA454C"/>
    <w:rsid w:val="00C46790"/>
    <w:rsid w:val="00C63B23"/>
    <w:rsid w:val="00C67AF0"/>
    <w:rsid w:val="00C978B7"/>
    <w:rsid w:val="00CA0FB2"/>
    <w:rsid w:val="00CB1807"/>
    <w:rsid w:val="00D07E3B"/>
    <w:rsid w:val="00D55D6C"/>
    <w:rsid w:val="00D623D2"/>
    <w:rsid w:val="00DE0406"/>
    <w:rsid w:val="00DE0C25"/>
    <w:rsid w:val="00DE49E6"/>
    <w:rsid w:val="00E141E9"/>
    <w:rsid w:val="00E32ED3"/>
    <w:rsid w:val="00E929CE"/>
    <w:rsid w:val="00E93EA8"/>
    <w:rsid w:val="00EC5FD5"/>
    <w:rsid w:val="00EE14B9"/>
    <w:rsid w:val="00EE3B7A"/>
    <w:rsid w:val="00EE7BC0"/>
    <w:rsid w:val="00F16BF2"/>
    <w:rsid w:val="00F23944"/>
    <w:rsid w:val="00F4784E"/>
    <w:rsid w:val="00F52729"/>
    <w:rsid w:val="00F85B79"/>
    <w:rsid w:val="00FA7D63"/>
    <w:rsid w:val="00FB4C08"/>
    <w:rsid w:val="00FF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64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6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C26"/>
    <w:pPr>
      <w:spacing w:after="0" w:line="240" w:lineRule="auto"/>
    </w:pPr>
  </w:style>
  <w:style w:type="table" w:styleId="a4">
    <w:name w:val="Table Grid"/>
    <w:basedOn w:val="a1"/>
    <w:uiPriority w:val="39"/>
    <w:rsid w:val="0055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0C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48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16D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1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16D6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D6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6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16D69"/>
    <w:rPr>
      <w:rFonts w:ascii="Arial" w:eastAsia="Times New Roman" w:hAnsi="Arial" w:cs="Arial"/>
      <w:vanish/>
      <w:sz w:val="16"/>
      <w:szCs w:val="16"/>
    </w:rPr>
  </w:style>
  <w:style w:type="character" w:customStyle="1" w:styleId="pb5tsyde">
    <w:name w:val="pb5tsyde"/>
    <w:basedOn w:val="a0"/>
    <w:rsid w:val="00016D69"/>
  </w:style>
  <w:style w:type="character" w:customStyle="1" w:styleId="20">
    <w:name w:val="Заголовок 2 Знак"/>
    <w:basedOn w:val="a0"/>
    <w:link w:val="2"/>
    <w:uiPriority w:val="9"/>
    <w:semiHidden/>
    <w:rsid w:val="00AF78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Strong"/>
    <w:basedOn w:val="a0"/>
    <w:uiPriority w:val="22"/>
    <w:qFormat/>
    <w:rsid w:val="00AF78BD"/>
    <w:rPr>
      <w:b/>
      <w:bCs/>
    </w:rPr>
  </w:style>
  <w:style w:type="paragraph" w:customStyle="1" w:styleId="voice">
    <w:name w:val="voice"/>
    <w:basedOn w:val="a"/>
    <w:rsid w:val="00AF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8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016D6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0C26"/>
    <w:pPr>
      <w:spacing w:after="0" w:line="240" w:lineRule="auto"/>
    </w:pPr>
  </w:style>
  <w:style w:type="table" w:styleId="a4">
    <w:name w:val="Table Grid"/>
    <w:basedOn w:val="a1"/>
    <w:uiPriority w:val="39"/>
    <w:rsid w:val="00550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50C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48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016D6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016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016D69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16D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16D69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16D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16D69"/>
    <w:rPr>
      <w:rFonts w:ascii="Arial" w:eastAsia="Times New Roman" w:hAnsi="Arial" w:cs="Arial"/>
      <w:vanish/>
      <w:sz w:val="16"/>
      <w:szCs w:val="16"/>
    </w:rPr>
  </w:style>
  <w:style w:type="character" w:customStyle="1" w:styleId="pb5tsyde">
    <w:name w:val="pb5tsyde"/>
    <w:basedOn w:val="a0"/>
    <w:rsid w:val="00016D69"/>
  </w:style>
  <w:style w:type="character" w:customStyle="1" w:styleId="20">
    <w:name w:val="Заголовок 2 Знак"/>
    <w:basedOn w:val="a0"/>
    <w:link w:val="2"/>
    <w:uiPriority w:val="9"/>
    <w:semiHidden/>
    <w:rsid w:val="00AF78B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a">
    <w:name w:val="Strong"/>
    <w:basedOn w:val="a0"/>
    <w:uiPriority w:val="22"/>
    <w:qFormat/>
    <w:rsid w:val="00AF78BD"/>
    <w:rPr>
      <w:b/>
      <w:bCs/>
    </w:rPr>
  </w:style>
  <w:style w:type="paragraph" w:customStyle="1" w:styleId="voice">
    <w:name w:val="voice"/>
    <w:basedOn w:val="a"/>
    <w:rsid w:val="00AF7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899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4</Pages>
  <Words>1374</Words>
  <Characters>7833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</cp:lastModifiedBy>
  <cp:revision>47</cp:revision>
  <cp:lastPrinted>2025-02-12T06:38:00Z</cp:lastPrinted>
  <dcterms:created xsi:type="dcterms:W3CDTF">2024-12-18T11:51:00Z</dcterms:created>
  <dcterms:modified xsi:type="dcterms:W3CDTF">2025-02-13T06:53:00Z</dcterms:modified>
</cp:coreProperties>
</file>